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3" w:rsidRDefault="00EB1078" w:rsidP="001C5818">
      <w:pPr>
        <w:ind w:firstLine="0"/>
        <w:jc w:val="center"/>
        <w:rPr>
          <w:b/>
        </w:rPr>
      </w:pPr>
      <w:r>
        <w:rPr>
          <w:b/>
        </w:rPr>
        <w:t>ИНФОРМАЦИЯ О ЦИКЛЕ НМО</w:t>
      </w:r>
    </w:p>
    <w:p w:rsidR="007E56F4" w:rsidRDefault="007E56F4" w:rsidP="001C5818">
      <w:pPr>
        <w:ind w:firstLine="0"/>
        <w:jc w:val="center"/>
        <w:rPr>
          <w:b/>
        </w:rPr>
      </w:pPr>
      <w:r>
        <w:rPr>
          <w:b/>
        </w:rPr>
        <w:t>(для размещения программы на Портале НМО)</w:t>
      </w:r>
    </w:p>
    <w:p w:rsidR="001C5818" w:rsidRPr="00D21EA6" w:rsidRDefault="00D21EA6" w:rsidP="00537BB6">
      <w:pPr>
        <w:ind w:left="709" w:hanging="283"/>
        <w:jc w:val="center"/>
        <w:rPr>
          <w:sz w:val="24"/>
          <w:szCs w:val="24"/>
        </w:rPr>
      </w:pPr>
      <w:r w:rsidRPr="00D21EA6">
        <w:rPr>
          <w:sz w:val="24"/>
          <w:szCs w:val="24"/>
        </w:rPr>
        <w:t>Заполняется после утверждения программы методистом Портала НМО</w:t>
      </w:r>
    </w:p>
    <w:p w:rsidR="001C5818" w:rsidRPr="00D21EA6" w:rsidRDefault="001C5818" w:rsidP="00D21EA6">
      <w:pPr>
        <w:ind w:firstLine="0"/>
        <w:jc w:val="left"/>
        <w:rPr>
          <w:b/>
        </w:rPr>
      </w:pPr>
    </w:p>
    <w:tbl>
      <w:tblPr>
        <w:tblStyle w:val="a3"/>
        <w:tblW w:w="0" w:type="auto"/>
        <w:tblLook w:val="04A0"/>
      </w:tblPr>
      <w:tblGrid>
        <w:gridCol w:w="691"/>
        <w:gridCol w:w="2958"/>
        <w:gridCol w:w="5696"/>
      </w:tblGrid>
      <w:tr w:rsidR="001C5818" w:rsidRPr="001C5818" w:rsidTr="00D21EA6">
        <w:trPr>
          <w:trHeight w:val="656"/>
        </w:trPr>
        <w:tc>
          <w:tcPr>
            <w:tcW w:w="691" w:type="dxa"/>
            <w:vAlign w:val="center"/>
          </w:tcPr>
          <w:p w:rsidR="001C5818" w:rsidRPr="001C5818" w:rsidRDefault="001C5818" w:rsidP="00537BB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1.1</w:t>
            </w:r>
          </w:p>
        </w:tc>
        <w:tc>
          <w:tcPr>
            <w:tcW w:w="2958" w:type="dxa"/>
            <w:vAlign w:val="center"/>
          </w:tcPr>
          <w:p w:rsidR="001C5818" w:rsidRPr="001C5818" w:rsidRDefault="001C5818" w:rsidP="00537BB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5696" w:type="dxa"/>
            <w:shd w:val="clear" w:color="auto" w:fill="FFFFFF" w:themeFill="background1"/>
            <w:vAlign w:val="center"/>
          </w:tcPr>
          <w:p w:rsidR="009B4662" w:rsidRPr="004C7442" w:rsidRDefault="009B4662" w:rsidP="009B4662">
            <w:pPr>
              <w:jc w:val="center"/>
              <w:rPr>
                <w:b/>
                <w:bCs/>
              </w:rPr>
            </w:pPr>
            <w:r w:rsidRPr="004C7442">
              <w:rPr>
                <w:b/>
                <w:bCs/>
              </w:rPr>
              <w:t>«</w:t>
            </w:r>
            <w:r>
              <w:rPr>
                <w:b/>
                <w:bCs/>
              </w:rPr>
              <w:t>Современные методы диагностики, лечения  и реабилитации пациентов онк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логического профиля в практике врача акушера-гинеколога</w:t>
            </w:r>
            <w:r w:rsidRPr="004C7442">
              <w:rPr>
                <w:b/>
                <w:bCs/>
              </w:rPr>
              <w:t>»</w:t>
            </w:r>
          </w:p>
          <w:p w:rsidR="001C5818" w:rsidRPr="00D930CA" w:rsidRDefault="001C5818" w:rsidP="00537BB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C5818" w:rsidRPr="001C5818" w:rsidTr="00CB78FC">
        <w:trPr>
          <w:trHeight w:val="399"/>
        </w:trPr>
        <w:tc>
          <w:tcPr>
            <w:tcW w:w="691" w:type="dxa"/>
          </w:tcPr>
          <w:p w:rsidR="001C5818" w:rsidRPr="001C5818" w:rsidRDefault="001C5818" w:rsidP="001C5818">
            <w:pPr>
              <w:ind w:firstLine="0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1.2</w:t>
            </w:r>
          </w:p>
        </w:tc>
        <w:tc>
          <w:tcPr>
            <w:tcW w:w="2958" w:type="dxa"/>
          </w:tcPr>
          <w:p w:rsidR="001C5818" w:rsidRPr="001C5818" w:rsidRDefault="00EB1078" w:rsidP="00537B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цикла</w:t>
            </w:r>
          </w:p>
        </w:tc>
        <w:tc>
          <w:tcPr>
            <w:tcW w:w="5696" w:type="dxa"/>
            <w:shd w:val="clear" w:color="auto" w:fill="FFFFFF" w:themeFill="background1"/>
          </w:tcPr>
          <w:p w:rsidR="001C5818" w:rsidRPr="0040212A" w:rsidRDefault="0040212A" w:rsidP="001C58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.10.18-2.11.18; 26.11.18-30.11.18; 10.12.18 – 14.12.18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1.3</w:t>
            </w:r>
          </w:p>
        </w:tc>
        <w:tc>
          <w:tcPr>
            <w:tcW w:w="2958" w:type="dxa"/>
          </w:tcPr>
          <w:p w:rsidR="00D21EA6" w:rsidRPr="001C5818" w:rsidRDefault="00D21EA6" w:rsidP="009B4662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очная</w:t>
            </w:r>
          </w:p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58" w:type="dxa"/>
          </w:tcPr>
          <w:p w:rsidR="00D21EA6" w:rsidRPr="001C5818" w:rsidRDefault="00D21EA6" w:rsidP="009B46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обучения </w:t>
            </w:r>
          </w:p>
        </w:tc>
        <w:tc>
          <w:tcPr>
            <w:tcW w:w="5696" w:type="dxa"/>
          </w:tcPr>
          <w:p w:rsidR="00D21EA6" w:rsidRPr="001C5818" w:rsidRDefault="00D21EA6" w:rsidP="00E55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полным отрывом от работы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58" w:type="dxa"/>
          </w:tcPr>
          <w:p w:rsidR="00D21EA6" w:rsidRPr="001C5818" w:rsidRDefault="00D21EA6" w:rsidP="00E55F1B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 xml:space="preserve">Основа 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E55F1B" w:rsidP="00D21EA6">
            <w:pPr>
              <w:ind w:firstLine="0"/>
              <w:rPr>
                <w:sz w:val="24"/>
                <w:szCs w:val="24"/>
              </w:rPr>
            </w:pPr>
            <w:proofErr w:type="gramStart"/>
            <w:r w:rsidRPr="001C5818">
              <w:rPr>
                <w:sz w:val="24"/>
                <w:szCs w:val="24"/>
              </w:rPr>
              <w:t>Д</w:t>
            </w:r>
            <w:r w:rsidR="00D21EA6" w:rsidRPr="001C5818">
              <w:rPr>
                <w:sz w:val="24"/>
                <w:szCs w:val="24"/>
              </w:rPr>
              <w:t>оговорная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D21EA6" w:rsidRPr="001C5818">
              <w:rPr>
                <w:sz w:val="24"/>
                <w:szCs w:val="24"/>
              </w:rPr>
              <w:t xml:space="preserve"> (за счет средств ТФОМС)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958" w:type="dxa"/>
          </w:tcPr>
          <w:p w:rsidR="00D21EA6" w:rsidRPr="001C5818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Стоимость обучения на договорной основе, руб.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958" w:type="dxa"/>
          </w:tcPr>
          <w:p w:rsidR="00D21EA6" w:rsidRPr="001C5818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Стоимость обучения за счёт средств ТФОМС, руб.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мест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база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НОКОД, филиалы №1 и №2, поликлиника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(831) </w:t>
            </w:r>
            <w:r w:rsidR="00E55F1B">
              <w:rPr>
                <w:sz w:val="24"/>
                <w:szCs w:val="24"/>
              </w:rPr>
              <w:t>438-95-59</w:t>
            </w:r>
          </w:p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E55F1B" w:rsidRDefault="00E55F1B" w:rsidP="00D21EA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obshhirurgia@yandex.ru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EB107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регистрации на цикле: заполните карту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в формате </w:t>
            </w:r>
            <w:r>
              <w:rPr>
                <w:sz w:val="24"/>
                <w:szCs w:val="24"/>
                <w:lang w:val="en-US"/>
              </w:rPr>
              <w:t>Excel</w:t>
            </w:r>
            <w:r w:rsidRPr="00EB1078">
              <w:rPr>
                <w:sz w:val="24"/>
                <w:szCs w:val="24"/>
              </w:rPr>
              <w:t xml:space="preserve"> (</w:t>
            </w:r>
            <w:hyperlink r:id="rId8" w:history="1">
              <w:r w:rsidRPr="00262278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262278">
                <w:rPr>
                  <w:rStyle w:val="a8"/>
                  <w:sz w:val="24"/>
                  <w:szCs w:val="24"/>
                </w:rPr>
                <w:t>://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262278">
                <w:rPr>
                  <w:rStyle w:val="a8"/>
                  <w:sz w:val="24"/>
                  <w:szCs w:val="24"/>
                </w:rPr>
                <w:t>.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nnsma</w:t>
              </w:r>
              <w:r w:rsidRPr="00262278">
                <w:rPr>
                  <w:rStyle w:val="a8"/>
                  <w:sz w:val="24"/>
                  <w:szCs w:val="24"/>
                </w:rPr>
                <w:t>-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virtual</w:t>
              </w:r>
              <w:r w:rsidRPr="00262278">
                <w:rPr>
                  <w:rStyle w:val="a8"/>
                  <w:sz w:val="24"/>
                  <w:szCs w:val="24"/>
                </w:rPr>
                <w:t>.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262278">
                <w:rPr>
                  <w:rStyle w:val="a8"/>
                  <w:sz w:val="24"/>
                  <w:szCs w:val="24"/>
                </w:rPr>
                <w:t>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images</w:t>
              </w:r>
              <w:r w:rsidRPr="00262278">
                <w:rPr>
                  <w:rStyle w:val="a8"/>
                  <w:sz w:val="24"/>
                  <w:szCs w:val="24"/>
                </w:rPr>
                <w:t>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kartreg</w:t>
              </w:r>
              <w:r w:rsidRPr="00262278">
                <w:rPr>
                  <w:rStyle w:val="a8"/>
                  <w:sz w:val="24"/>
                  <w:szCs w:val="24"/>
                </w:rPr>
                <w:t>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Karta</w:t>
              </w:r>
              <w:r w:rsidRPr="00262278">
                <w:rPr>
                  <w:rStyle w:val="a8"/>
                  <w:sz w:val="24"/>
                  <w:szCs w:val="24"/>
                </w:rPr>
                <w:t>_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Reg</w:t>
              </w:r>
              <w:r w:rsidRPr="00262278">
                <w:rPr>
                  <w:rStyle w:val="a8"/>
                  <w:sz w:val="24"/>
                  <w:szCs w:val="24"/>
                </w:rPr>
                <w:t>_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FDPO</w:t>
              </w:r>
              <w:r w:rsidRPr="00262278">
                <w:rPr>
                  <w:rStyle w:val="a8"/>
                  <w:sz w:val="24"/>
                  <w:szCs w:val="24"/>
                </w:rPr>
                <w:t>_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PIMU</w:t>
              </w:r>
              <w:r w:rsidRPr="00262278">
                <w:rPr>
                  <w:rStyle w:val="a8"/>
                  <w:sz w:val="24"/>
                  <w:szCs w:val="24"/>
                </w:rPr>
                <w:t>.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xlsx</w:t>
              </w:r>
            </w:hyperlink>
            <w:r w:rsidRPr="00EB107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направьте её по электронной почте, прикрепите сканы согласия на обработку персональных данных (из карты регистрации) и сканы необходимых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(диплом, документ об интернат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ре/ординатуре, сертификат и пр.). Заполните в 3-х экземплярах и подпишите договор об образовании и </w:t>
            </w:r>
            <w:proofErr w:type="gramStart"/>
            <w:r>
              <w:rPr>
                <w:sz w:val="24"/>
                <w:szCs w:val="24"/>
              </w:rPr>
              <w:t>акт</w:t>
            </w:r>
            <w:proofErr w:type="gramEnd"/>
            <w:r>
              <w:rPr>
                <w:sz w:val="24"/>
                <w:szCs w:val="24"/>
              </w:rPr>
              <w:t xml:space="preserve"> об оказании услуг (</w:t>
            </w:r>
            <w:hyperlink r:id="rId9" w:history="1">
              <w:r w:rsidRPr="00262278">
                <w:rPr>
                  <w:rStyle w:val="a8"/>
                  <w:sz w:val="24"/>
                  <w:szCs w:val="24"/>
                </w:rPr>
                <w:t>https://pimunn.ru/vrachu/doks/</w:t>
              </w:r>
            </w:hyperlink>
            <w:r>
              <w:rPr>
                <w:sz w:val="24"/>
                <w:szCs w:val="24"/>
              </w:rPr>
              <w:t>) и направьте их оригиналы на кафедру.</w:t>
            </w:r>
          </w:p>
        </w:tc>
      </w:tr>
    </w:tbl>
    <w:p w:rsidR="00537BB6" w:rsidRDefault="00537BB6" w:rsidP="00537BB6">
      <w:pPr>
        <w:ind w:firstLine="0"/>
      </w:pPr>
    </w:p>
    <w:sectPr w:rsidR="00537BB6" w:rsidSect="00EB1078">
      <w:endnotePr>
        <w:numFmt w:val="lowerLetter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1A" w:rsidRDefault="0024321A" w:rsidP="00CB23FC">
      <w:pPr>
        <w:spacing w:line="240" w:lineRule="auto"/>
      </w:pPr>
      <w:r>
        <w:separator/>
      </w:r>
    </w:p>
  </w:endnote>
  <w:endnote w:type="continuationSeparator" w:id="0">
    <w:p w:rsidR="0024321A" w:rsidRDefault="0024321A" w:rsidP="00CB2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1A" w:rsidRDefault="0024321A" w:rsidP="00CB23FC">
      <w:pPr>
        <w:spacing w:line="240" w:lineRule="auto"/>
      </w:pPr>
      <w:r>
        <w:separator/>
      </w:r>
    </w:p>
  </w:footnote>
  <w:footnote w:type="continuationSeparator" w:id="0">
    <w:p w:rsidR="0024321A" w:rsidRDefault="0024321A" w:rsidP="00CB23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89D"/>
    <w:multiLevelType w:val="hybridMultilevel"/>
    <w:tmpl w:val="80B8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2F2F28"/>
    <w:rsid w:val="00053346"/>
    <w:rsid w:val="000E7F68"/>
    <w:rsid w:val="001C5818"/>
    <w:rsid w:val="0024321A"/>
    <w:rsid w:val="002F2F28"/>
    <w:rsid w:val="0040212A"/>
    <w:rsid w:val="0050475A"/>
    <w:rsid w:val="00537BB6"/>
    <w:rsid w:val="00573D47"/>
    <w:rsid w:val="00696820"/>
    <w:rsid w:val="006C026C"/>
    <w:rsid w:val="007A532E"/>
    <w:rsid w:val="007E56F4"/>
    <w:rsid w:val="009B4662"/>
    <w:rsid w:val="00B009BD"/>
    <w:rsid w:val="00C05525"/>
    <w:rsid w:val="00C32EBA"/>
    <w:rsid w:val="00CB23FC"/>
    <w:rsid w:val="00CB78FC"/>
    <w:rsid w:val="00D21EA6"/>
    <w:rsid w:val="00D51263"/>
    <w:rsid w:val="00D930CA"/>
    <w:rsid w:val="00D933C4"/>
    <w:rsid w:val="00E55F1B"/>
    <w:rsid w:val="00EB1078"/>
    <w:rsid w:val="00E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81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B23FC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B23F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B23FC"/>
    <w:rPr>
      <w:vertAlign w:val="superscript"/>
    </w:rPr>
  </w:style>
  <w:style w:type="character" w:styleId="a8">
    <w:name w:val="Hyperlink"/>
    <w:basedOn w:val="a0"/>
    <w:uiPriority w:val="99"/>
    <w:unhideWhenUsed/>
    <w:rsid w:val="00EB10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ma-virtual.ru/images/kartreg/Karta_Reg_FDPO_PIMU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munn.ru/vrachu/d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4F82-E74D-4BA2-A9EC-A163602D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7</cp:revision>
  <dcterms:created xsi:type="dcterms:W3CDTF">2018-06-26T06:14:00Z</dcterms:created>
  <dcterms:modified xsi:type="dcterms:W3CDTF">2018-09-19T17:06:00Z</dcterms:modified>
</cp:coreProperties>
</file>